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206" w:rsidRPr="00997C6B" w:rsidRDefault="005D55B3" w:rsidP="00997C6B">
      <w:pPr>
        <w:pStyle w:val="a4"/>
        <w:numPr>
          <w:ilvl w:val="0"/>
          <w:numId w:val="11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10466" w:rsidRPr="00AC5679" w:rsidRDefault="00010466" w:rsidP="00AC56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6206" w:rsidRPr="00997C6B" w:rsidRDefault="00066206" w:rsidP="00997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7C6B"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</w:t>
      </w:r>
      <w:r w:rsidR="00997C6B" w:rsidRPr="00997C6B">
        <w:rPr>
          <w:rFonts w:ascii="Times New Roman" w:eastAsia="Times New Roman" w:hAnsi="Times New Roman" w:cs="Times New Roman"/>
          <w:sz w:val="28"/>
          <w:szCs w:val="28"/>
        </w:rPr>
        <w:t>мету «Физическая культура» для 2</w:t>
      </w:r>
      <w:r w:rsidRPr="00997C6B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  <w:r w:rsidRPr="00997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(вариант 4.2) </w:t>
      </w:r>
      <w:r w:rsidRPr="00997C6B">
        <w:rPr>
          <w:rFonts w:ascii="Times New Roman" w:eastAsia="Times New Roman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997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</w:t>
      </w:r>
      <w:proofErr w:type="spellStart"/>
      <w:r w:rsidRPr="00997C6B">
        <w:rPr>
          <w:rFonts w:ascii="Times New Roman" w:eastAsia="Times New Roman" w:hAnsi="Times New Roman" w:cs="Times New Roman"/>
          <w:color w:val="000000"/>
          <w:sz w:val="28"/>
          <w:szCs w:val="28"/>
        </w:rPr>
        <w:t>Дагаева</w:t>
      </w:r>
      <w:proofErr w:type="spellEnd"/>
      <w:r w:rsidRPr="00997C6B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1B4596" w:rsidRPr="00997C6B" w:rsidRDefault="001B4596" w:rsidP="00997C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6206" w:rsidRPr="00997C6B" w:rsidRDefault="00066206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C6B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содействие успешной адаптации слепых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066206" w:rsidRPr="00997C6B" w:rsidRDefault="00066206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образовательных потребностей</w:t>
      </w:r>
      <w:r w:rsidR="001B4596" w:rsidRPr="00997C6B">
        <w:rPr>
          <w:rFonts w:ascii="Times New Roman" w:hAnsi="Times New Roman" w:cs="Times New Roman"/>
          <w:sz w:val="28"/>
          <w:szCs w:val="28"/>
        </w:rPr>
        <w:t xml:space="preserve"> слабовидящих</w:t>
      </w:r>
      <w:r w:rsidRPr="00997C6B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997C6B" w:rsidRPr="00997C6B">
        <w:rPr>
          <w:rFonts w:ascii="Times New Roman" w:hAnsi="Times New Roman" w:cs="Times New Roman"/>
          <w:sz w:val="28"/>
          <w:szCs w:val="28"/>
        </w:rPr>
        <w:t>тельном учреждении обучающихся 2</w:t>
      </w:r>
      <w:r w:rsidRPr="00997C6B">
        <w:rPr>
          <w:rFonts w:ascii="Times New Roman" w:hAnsi="Times New Roman" w:cs="Times New Roman"/>
          <w:sz w:val="28"/>
          <w:szCs w:val="28"/>
        </w:rPr>
        <w:t>-х классов и освоение ими основной образовательной программы начального общего образования.</w:t>
      </w: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C6B">
        <w:rPr>
          <w:rFonts w:ascii="Times New Roman" w:hAnsi="Times New Roman" w:cs="Times New Roman"/>
          <w:bCs/>
          <w:sz w:val="28"/>
          <w:szCs w:val="28"/>
        </w:rPr>
        <w:t>Программа построена по концентрическому принципу, предполагающему увеличение объема и усложнение содержания учебного материала от простого к сложному, а также наличие пропедевтического периода в начальный период обучения двигательным действиям, предусматривающего соде</w:t>
      </w:r>
      <w:r w:rsidR="001B4596" w:rsidRPr="00997C6B">
        <w:rPr>
          <w:rFonts w:ascii="Times New Roman" w:hAnsi="Times New Roman" w:cs="Times New Roman"/>
          <w:bCs/>
          <w:sz w:val="28"/>
          <w:szCs w:val="28"/>
        </w:rPr>
        <w:t>йствие успешной адаптации слабовидящих</w:t>
      </w:r>
      <w:r w:rsidRPr="00997C6B">
        <w:rPr>
          <w:rFonts w:ascii="Times New Roman" w:hAnsi="Times New Roman" w:cs="Times New Roman"/>
          <w:bCs/>
          <w:sz w:val="28"/>
          <w:szCs w:val="28"/>
        </w:rPr>
        <w:t xml:space="preserve"> детей к окружающему пространству спортивного зала, ознакомлению со спортивным инвентарем, новой терминологией, ориентировкой в схеме собственного тела, усвоение основных движений, являющихся основой для дальнейшего совершенствования двигательной сферы детей  и пр.</w:t>
      </w: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Программа разработана с учетом индивидуально-ориентированного педагогического воздействия, обеспечивающего удовлетворение обр</w:t>
      </w:r>
      <w:r w:rsidR="001B4596" w:rsidRPr="00997C6B">
        <w:rPr>
          <w:rFonts w:ascii="Times New Roman" w:hAnsi="Times New Roman" w:cs="Times New Roman"/>
          <w:sz w:val="28"/>
          <w:szCs w:val="28"/>
        </w:rPr>
        <w:t>азовательных потребностей слабовидящих</w:t>
      </w:r>
      <w:r w:rsidRPr="00997C6B">
        <w:rPr>
          <w:rFonts w:ascii="Times New Roman" w:hAnsi="Times New Roman" w:cs="Times New Roman"/>
          <w:sz w:val="28"/>
          <w:szCs w:val="28"/>
        </w:rPr>
        <w:t xml:space="preserve"> детей, способствующего интеграции в образова</w:t>
      </w:r>
      <w:r w:rsidR="00AC5679" w:rsidRPr="00997C6B">
        <w:rPr>
          <w:rFonts w:ascii="Times New Roman" w:hAnsi="Times New Roman" w:cs="Times New Roman"/>
          <w:sz w:val="28"/>
          <w:szCs w:val="28"/>
        </w:rPr>
        <w:t>тельном учреждении обучающих</w:t>
      </w:r>
      <w:r w:rsidR="00997C6B" w:rsidRPr="00997C6B">
        <w:rPr>
          <w:rFonts w:ascii="Times New Roman" w:hAnsi="Times New Roman" w:cs="Times New Roman"/>
          <w:sz w:val="28"/>
          <w:szCs w:val="28"/>
        </w:rPr>
        <w:t>ся 2</w:t>
      </w:r>
      <w:r w:rsidRPr="00997C6B">
        <w:rPr>
          <w:rFonts w:ascii="Times New Roman" w:hAnsi="Times New Roman" w:cs="Times New Roman"/>
          <w:sz w:val="28"/>
          <w:szCs w:val="28"/>
        </w:rPr>
        <w:t>-х классов и освоение ими основной образовательной программы начального общего образования.</w:t>
      </w:r>
    </w:p>
    <w:p w:rsidR="001B4596" w:rsidRPr="00997C6B" w:rsidRDefault="001B4596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7C6B">
        <w:rPr>
          <w:rFonts w:ascii="Times New Roman" w:hAnsi="Times New Roman" w:cs="Times New Roman"/>
          <w:bCs/>
          <w:sz w:val="28"/>
          <w:szCs w:val="28"/>
        </w:rPr>
        <w:t xml:space="preserve">Цели коррекционно-развивающей работы </w:t>
      </w:r>
    </w:p>
    <w:p w:rsidR="00D013DD" w:rsidRPr="00997C6B" w:rsidRDefault="00D013DD" w:rsidP="00997C6B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повышение двигательной активности и мобильности, достижение независимости обучающихся с депривацией зрения;</w:t>
      </w:r>
    </w:p>
    <w:p w:rsidR="00D013DD" w:rsidRPr="00997C6B" w:rsidRDefault="00D013DD" w:rsidP="00997C6B">
      <w:pPr>
        <w:keepLines/>
        <w:numPr>
          <w:ilvl w:val="0"/>
          <w:numId w:val="7"/>
        </w:numPr>
        <w:suppressLineNumbers/>
        <w:suppressAutoHyphens/>
        <w:spacing w:after="0" w:line="240" w:lineRule="auto"/>
        <w:ind w:left="709" w:hanging="28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обеспечение комплексного подхода к решению образовательных проблем ребенка, развитие его способностей (моторных, умственных), а также социально-бытовых навыков. </w:t>
      </w:r>
    </w:p>
    <w:p w:rsidR="00D013DD" w:rsidRPr="00997C6B" w:rsidRDefault="00D013DD" w:rsidP="00997C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поставленных целей </w:t>
      </w:r>
      <w:r w:rsidRPr="00997C6B">
        <w:rPr>
          <w:rFonts w:ascii="Times New Roman" w:hAnsi="Times New Roman" w:cs="Times New Roman"/>
          <w:sz w:val="28"/>
          <w:szCs w:val="28"/>
        </w:rPr>
        <w:t>при</w:t>
      </w:r>
      <w:r w:rsidRPr="00997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C6B">
        <w:rPr>
          <w:rFonts w:ascii="Times New Roman" w:hAnsi="Times New Roman" w:cs="Times New Roman"/>
          <w:sz w:val="28"/>
          <w:szCs w:val="28"/>
        </w:rPr>
        <w:t>реализации программы «Физическая культура»</w:t>
      </w:r>
      <w:r w:rsidRPr="00997C6B">
        <w:rPr>
          <w:rFonts w:ascii="Times New Roman" w:hAnsi="Times New Roman" w:cs="Times New Roman"/>
          <w:b/>
          <w:sz w:val="28"/>
          <w:szCs w:val="28"/>
        </w:rPr>
        <w:t xml:space="preserve"> предусматривает решение следующих основных задач</w:t>
      </w:r>
      <w:r w:rsidRPr="00997C6B">
        <w:rPr>
          <w:rFonts w:ascii="Times New Roman" w:hAnsi="Times New Roman" w:cs="Times New Roman"/>
          <w:sz w:val="28"/>
          <w:szCs w:val="28"/>
        </w:rPr>
        <w:t>:</w:t>
      </w:r>
    </w:p>
    <w:p w:rsidR="00D013DD" w:rsidRPr="00997C6B" w:rsidRDefault="00D013DD" w:rsidP="00997C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формирование общей двигательной культуры, сохранение и укрепление здоровья обучающихся; </w:t>
      </w:r>
    </w:p>
    <w:p w:rsidR="00D013DD" w:rsidRPr="00997C6B" w:rsidRDefault="00D013DD" w:rsidP="00997C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предоставление слабовидящим обучающимся возможности накопления опыта самостоятельности и активности в реализации освоенных двигательных умений и навыков в урочной и внеурочной деятельности</w:t>
      </w:r>
    </w:p>
    <w:p w:rsidR="00D013DD" w:rsidRPr="00997C6B" w:rsidRDefault="00D013DD" w:rsidP="00997C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организация физкультурно-оздоровительной деятельности обучающихся; </w:t>
      </w:r>
    </w:p>
    <w:p w:rsidR="00D013DD" w:rsidRPr="00997C6B" w:rsidRDefault="00D013DD" w:rsidP="00997C6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развитие личности слабовидящего обучающихся в их индивидуальности, самобытности, уникальности и неповторимости с обеспечением преодоления ими возможных трудностей сенсорно-перцептивного, коммуникативного, двигательного, личностного развития, обусловленных негативным влиянием патогенного фактора, их успешной социальной адаптации и интеграции;</w:t>
      </w:r>
    </w:p>
    <w:p w:rsidR="00D013DD" w:rsidRPr="00997C6B" w:rsidRDefault="00D013DD" w:rsidP="00997C6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обеспечение планируемых результатов по освоению слабовидящими обучающимися целевых установок, приобретению знаний, умений, навыков, компетенций и компетентностей, определяемых личностными, особыми образовательными потребностями. </w:t>
      </w:r>
    </w:p>
    <w:p w:rsidR="00D013DD" w:rsidRPr="00997C6B" w:rsidRDefault="00D013DD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Курс «Физическая культура» является неотъемлемой частью образовательного процесса слабовидящих обучающихся, т.к. является основополагающим не только для формирования жизненно важных двигательных умений, но и необходимой для успешной интеграции в общество нормально видящих сверстников.</w:t>
      </w: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Решение выше перечисленных задач и создание коррекционно-развивающей среды обучения в процессе физического воспитания, обеспечивает благоприятные условия для компенсации зрительной недостаточности и коррекции двигательных нарушений, раскрытия резервных способностей, повышения двигательной активности, самостоятельности детей, переноса сформированных двигательных умений и навыков в повседневную жизнедеятельность. </w:t>
      </w:r>
    </w:p>
    <w:p w:rsidR="005D55B3" w:rsidRPr="00997C6B" w:rsidRDefault="005D55B3" w:rsidP="00997C6B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Все учащиеся подлежат медицинскому осмотру в начале и конце учебного года. Временное освобождение от занятий физическими упражнениями допускается с разрешения врача педиатра. </w:t>
      </w:r>
    </w:p>
    <w:p w:rsidR="005D55B3" w:rsidRPr="00997C6B" w:rsidRDefault="005D55B3" w:rsidP="00997C6B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В целях повышения мотивации к занятиям физическими упражнениями рекомендуется проведение занятий в игровой форме.</w:t>
      </w:r>
    </w:p>
    <w:p w:rsidR="005D55B3" w:rsidRPr="00997C6B" w:rsidRDefault="005D55B3" w:rsidP="00997C6B">
      <w:pPr>
        <w:keepLines/>
        <w:suppressLineNumbers/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lastRenderedPageBreak/>
        <w:t xml:space="preserve">Оценка успеваемости по предмету «Физическая культура» осуществляется текущим учетом и итоговой проверкой знаний и умений. Учитываются не только количественные показатели исследуемых параметров, но и качественное выполнение требований, предъявляемых к учащимся по учебному материалу программы с учетом позитивной динамики индивидуальных показателей ребенка. Учащиеся, освобожденные от практических заданий на уроках физической культуры, оцениваются согласно контрольно-оценочным материалам (КОМ), разработанным методическим объединением «Спортивных и музыкально-эстетических дисциплин» и утвержденным приказом директора школы. В этом случае оценивается владение терминологией по текущей теме, знание программного материала, самостоятельное выполнение заданий по инструкции учителя, знание подводящих упражнений к изучаемому двигательному действию, умение пользоваться наглядными пособиями.  </w:t>
      </w:r>
    </w:p>
    <w:p w:rsidR="005D55B3" w:rsidRPr="00997C6B" w:rsidRDefault="005D55B3" w:rsidP="00997C6B">
      <w:pPr>
        <w:pStyle w:val="a3"/>
        <w:tabs>
          <w:tab w:val="left" w:pos="1276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997C6B">
        <w:rPr>
          <w:rFonts w:ascii="Times New Roman" w:hAnsi="Times New Roman" w:cs="Times New Roman"/>
          <w:color w:val="auto"/>
          <w:sz w:val="28"/>
          <w:szCs w:val="28"/>
        </w:rPr>
        <w:t xml:space="preserve">Основными формами обучения являются урочная форма. На уроках предусматривается использование различных наглядных пособий, звуковых, осязательных и зрительных ориентиров, безопасного и яркого спортивного инвентаря. </w:t>
      </w:r>
    </w:p>
    <w:p w:rsidR="001B4596" w:rsidRPr="00997C6B" w:rsidRDefault="001B4596" w:rsidP="00997C6B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D55B3" w:rsidRPr="00997C6B" w:rsidRDefault="005D55B3" w:rsidP="00997C6B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C6B">
        <w:rPr>
          <w:rFonts w:ascii="Times New Roman" w:hAnsi="Times New Roman" w:cs="Times New Roman"/>
          <w:b/>
          <w:color w:val="auto"/>
          <w:sz w:val="28"/>
          <w:szCs w:val="28"/>
        </w:rPr>
        <w:t>Место курса в учебном плане</w:t>
      </w:r>
    </w:p>
    <w:p w:rsidR="005D55B3" w:rsidRPr="00997C6B" w:rsidRDefault="005D55B3" w:rsidP="00997C6B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997C6B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="00997C6B" w:rsidRPr="00997C6B">
        <w:rPr>
          <w:rFonts w:ascii="Times New Roman" w:hAnsi="Times New Roman" w:cs="Times New Roman"/>
          <w:b/>
          <w:color w:val="auto"/>
          <w:sz w:val="28"/>
          <w:szCs w:val="28"/>
        </w:rPr>
        <w:t>102 часа</w:t>
      </w:r>
      <w:r w:rsidRPr="00997C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97C6B" w:rsidRPr="00997C6B">
        <w:rPr>
          <w:rFonts w:ascii="Times New Roman" w:hAnsi="Times New Roman" w:cs="Times New Roman"/>
          <w:color w:val="auto"/>
          <w:sz w:val="28"/>
          <w:szCs w:val="28"/>
        </w:rPr>
        <w:t>(3 ч в неделю, 34</w:t>
      </w:r>
      <w:r w:rsidRPr="00997C6B">
        <w:rPr>
          <w:rFonts w:ascii="Times New Roman" w:hAnsi="Times New Roman" w:cs="Times New Roman"/>
          <w:color w:val="auto"/>
          <w:sz w:val="28"/>
          <w:szCs w:val="28"/>
        </w:rPr>
        <w:t xml:space="preserve"> учебные недели).</w:t>
      </w:r>
    </w:p>
    <w:p w:rsidR="005D55B3" w:rsidRPr="00997C6B" w:rsidRDefault="005D55B3" w:rsidP="00997C6B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997C6B" w:rsidRDefault="005D55B3" w:rsidP="00997C6B">
      <w:pPr>
        <w:pStyle w:val="a3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D55B3" w:rsidRPr="00997C6B" w:rsidRDefault="005D55B3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6206" w:rsidRPr="00997C6B" w:rsidRDefault="00997C6B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066206" w:rsidRPr="00997C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Планируемые результаты освоения программы</w:t>
      </w:r>
    </w:p>
    <w:p w:rsidR="001C6A4C" w:rsidRPr="001C6A4C" w:rsidRDefault="001C6A4C" w:rsidP="001C6A4C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 по физической культуре.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1C6A4C" w:rsidRPr="001C6A4C" w:rsidRDefault="001C6A4C" w:rsidP="001C6A4C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1C6A4C" w:rsidRPr="001C6A4C" w:rsidRDefault="001C6A4C" w:rsidP="001C6A4C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:rsidR="001C6A4C" w:rsidRPr="001C6A4C" w:rsidRDefault="001C6A4C" w:rsidP="001C6A4C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1C6A4C" w:rsidRPr="001C6A4C" w:rsidRDefault="001C6A4C" w:rsidP="001C6A4C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1C6A4C" w:rsidRPr="001C6A4C" w:rsidRDefault="001C6A4C" w:rsidP="001C6A4C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1C6A4C" w:rsidRPr="001C6A4C" w:rsidRDefault="001C6A4C" w:rsidP="001C6A4C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1C6A4C" w:rsidRPr="001C6A4C" w:rsidRDefault="001C6A4C" w:rsidP="001C6A4C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1C6A4C" w:rsidRPr="001C6A4C" w:rsidRDefault="001C6A4C" w:rsidP="001C6A4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1C6A4C" w:rsidRPr="001C6A4C" w:rsidRDefault="001C6A4C" w:rsidP="001C6A4C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1C6A4C" w:rsidRDefault="001C6A4C" w:rsidP="001C6A4C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1C6A4C" w:rsidRDefault="001C6A4C" w:rsidP="001C6A4C">
      <w:p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4596" w:rsidRPr="001C6A4C" w:rsidRDefault="00066206" w:rsidP="001C6A4C">
      <w:p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A4C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  <w:t>П</w:t>
      </w:r>
      <w:r w:rsidR="001B4596" w:rsidRPr="001C6A4C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  <w:t>редметные результаты.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eastAsia="ru-RU"/>
        </w:rPr>
      </w:pPr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результате изучения учебного предмета «Физическая культура» слабовидящие обучающиеся 2 класса начнут понимать значение занятий физической культурой для укрепления своего здоровья;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-овладеют основными двигательными умениями и навыками (бег, ходьба и др.);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будут  формироваться</w:t>
      </w:r>
      <w:proofErr w:type="gramEnd"/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основные физические качества (сила, быстрота, выносливость, координация, гибкость, равновесие);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Знания о физической культуре:</w:t>
      </w:r>
    </w:p>
    <w:p w:rsidR="00066206" w:rsidRPr="00997C6B" w:rsidRDefault="00AC5679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слабовидящий обучающийся 1</w:t>
      </w:r>
      <w:r w:rsidR="00066206" w:rsidRPr="00997C6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класса научится: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-ориентироваться в понятиях «физическая культура», «ре</w:t>
      </w:r>
      <w:r w:rsidRPr="00997C6B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жим дня</w:t>
      </w:r>
      <w:proofErr w:type="gramStart"/>
      <w:r w:rsidRPr="00997C6B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»;  -</w:t>
      </w:r>
      <w:proofErr w:type="gramEnd"/>
      <w:r w:rsidRPr="00997C6B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понимать назначение утренней зарядки, физкультминуток и </w:t>
      </w:r>
      <w:proofErr w:type="spellStart"/>
      <w:r w:rsidRPr="00997C6B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физкультпауз</w:t>
      </w:r>
      <w:proofErr w:type="spellEnd"/>
      <w:r w:rsidRPr="00997C6B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, уроков физической куль</w:t>
      </w: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туры, закаливания, прогулок на свежем воздухе, подвижных игр;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-понимать роль ходьбы, бега, прыжков, лазанья, ползания, ходьбы на лыжах, как жизненно важных способов передвижения человека;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-характеризовать способы безопасного поведения на урок</w:t>
      </w:r>
      <w:r w:rsidRPr="00997C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 физической культуры;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-знать названия изученных игр.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Способы физкультурной деятельности: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-участвовать в подвижных играх, соблюдать правила взаимодействия с игроками, соблюдать правила безопасности;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-использовать зрение в процессе физкультурной деятельности;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упражнения, способствующие развитию зрения, зрительного восприятия, мышечной силы кистей рук.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997C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Физическое совершенствование: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организующие строевые команды;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-акробатические элементы раздельно и в    комбинации.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выполнять легкоатлетические упражнения (бег, прыжки, метание и броски мячей разного веса и объёма)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выполнять лазание по гимнастической стенке разными способами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-выполнять игровые действия и упражнения из подвижных игр разной функциональной направленности;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997C6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выполнять передвижения на лыжах </w:t>
      </w: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ar-SA"/>
        </w:rPr>
        <w:t>(для снежных регионов России).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u w:val="single"/>
          <w:lang w:eastAsia="ru-RU"/>
        </w:rPr>
      </w:pPr>
      <w:proofErr w:type="spellStart"/>
      <w:r w:rsidRPr="00997C6B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997C6B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результаты</w:t>
      </w:r>
      <w:r w:rsidRPr="00997C6B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lastRenderedPageBreak/>
        <w:t>Регулятивные УУД: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-принимать и сохранять цель и учебную задачу; в сотрудничестве с учителем;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-планировать в сотрудничестве с учителем свои действия для решения задачи;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-оценивать свои достижения, определять трудности, осознавать причины успеха и неуспеха и способы преодоления трудностей;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-адекватно воспринимать оценку своей работы учителями, товарищами, другими лицами.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Познавательные УУД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Составлять простейшие инструкции, определяющие последовательность действий при выполнении упражнений.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iCs/>
          <w:color w:val="000000"/>
          <w:sz w:val="28"/>
          <w:szCs w:val="28"/>
          <w:lang w:eastAsia="ru-RU"/>
        </w:rPr>
        <w:t>Коммуникативные УУД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Участвовать в диалоге, общей беседе, совместной деятельности (в парах и группах;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-задавать вопросы, необходимые для организации собственной деятельности и сотрудничества с партнёром;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-оценивать советы, предложения других людей, принимать их во внимание и пытаться учитывать в своей деятельности;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приобретённые коммуникативные умения в практике свободного общения</w:t>
      </w:r>
      <w:r w:rsidRPr="00997C6B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раза в год в начале и в конце учебного года проводиться тестирование физической подготовленности обучающихся</w:t>
      </w:r>
      <w:r w:rsidR="001B4596"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596" w:rsidRPr="00997C6B" w:rsidRDefault="001B459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997C6B" w:rsidRPr="00997C6B" w:rsidRDefault="00997C6B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A4C" w:rsidRDefault="001C6A4C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0466" w:rsidRPr="00997C6B" w:rsidRDefault="00997C6B" w:rsidP="00997C6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Содержание учебного предмета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Нагрузка на </w:t>
      </w:r>
      <w:proofErr w:type="gramStart"/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уроках  физической</w:t>
      </w:r>
      <w:proofErr w:type="gramEnd"/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осуществляется с учетом возраста школьников, показателей их физической подготовленности. </w:t>
      </w:r>
      <w:r w:rsidRPr="00997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Занятия проводятся с учетом имеющихся противопоказаний и рекомендаций врача-офтальмолога.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Формы организации двигательной деятельности на уроках физкультуры групповые, фронтальные, индивидуальные. Ведущей формой работы учителя </w:t>
      </w:r>
      <w:proofErr w:type="spellStart"/>
      <w:r w:rsidRPr="00997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собучающимися</w:t>
      </w:r>
      <w:proofErr w:type="spellEnd"/>
      <w:r w:rsidRPr="00997C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фронтальная работа при осуществлении индивидуального и дифференцированного подхода.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Курс обучения включает в </w:t>
      </w:r>
      <w:proofErr w:type="gramStart"/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  три</w:t>
      </w:r>
      <w:proofErr w:type="gramEnd"/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больших раздела: знания о физической культуре; способы физкультурной деятельности; физическое совершенствование, которые в свою очередь поделены на темы.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Знания о физической культуре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Физическая культура как система занятий физическими упражнениями по укреплению здоровья человека, развитию силы, выносливости, координации.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Ходьба, бег, прыжки, лазанье, ползание, ходьба на лыжах, как жизненно важные способы передвижения человека.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Правила предупреждения травматизма во время занятий физическими упражнениями.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Культурно-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гигиенические  требования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к занятиям физической культурой.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физические качества: сила, быстрота, выносливость, ловкость</w:t>
      </w:r>
      <w:r w:rsidRPr="00997C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гибкость и равновесие.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упражнения и осанка.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Подвижные игры и их разнообразие.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Способы физкультурной деятельности.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Физкультурно-оздоровительная деятельность.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упражнений по профилактике и коррекции нарушений осанки, формированию навыков правильной осанки;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ab/>
        <w:t>Комплексы упражнений для укрепления сводов стопы, развития их подвижности.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мелкой моторики рук.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Упражнения на развитие навыков пространственной ориентировки.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Упражнения на равновесие, на координацию.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Физическое совершенствование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Строевые упражнения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Организующие команды и приёмы, построение друг за другом в любом порядке, за учителем, в играх. Построение круга в любом порядке вокруг учителя. Построение в колонну и </w:t>
      </w:r>
      <w:proofErr w:type="spellStart"/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шеренгу,парами</w:t>
      </w:r>
      <w:proofErr w:type="spellEnd"/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Строевые действия в шеренге и колонне; выполнение строевых команд. Построения и перестроения. Повороты на месте направо и налево и их разновидности. Повороты на 90 градусов без разделений. Размыкание и смыкание приставными шагами.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Основные положения и общеразвивающие упражнения: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Основные положения рук, ног, положения «лежа»; движения головы, туловища.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Основная стойка, стойка ноги врозь; основные положения рук; движения прямых рук; движения рук в плечевых и локтевых суставах; круговые движения руками; поднимание и опускание плеч; движение плеч вперед, назад; поднимание согнутой ноги; движение прямой ноги  вперед, в сторону, назад; махи ногой; сгибание и разгибание ног в положении «сидя»; поднимание прямых ног поочередно в положении «сидя»; повороты головы; наклон туловища в сторону; наклон туловища вперед с опорой рук на колени, опускание на одно колено с шага назад; опускание на оба колена и вставание без помощи рук; упражнения у гимнастической стенки; поднимание на носках с перекатом на пятки;  имитация равновесия.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Акробатические упражнения. 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Упоры; седы;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упражненияв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группировке; перекаты; стойка на лопатках. Простейшие соединения разученных движений.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Гимнастические упражнения прикладного характера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997C6B">
        <w:rPr>
          <w:rFonts w:ascii="Times New Roman" w:eastAsia="Calibri" w:hAnsi="Times New Roman" w:cs="Times New Roman"/>
          <w:sz w:val="28"/>
          <w:szCs w:val="28"/>
        </w:rPr>
        <w:t>Упражнения с предметами (гимнастические палки, обручи, мячи разной фактуры, скакалки и др.).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Упражнения </w:t>
      </w:r>
      <w:proofErr w:type="gramStart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для  формирования</w:t>
      </w:r>
      <w:proofErr w:type="gramEnd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осанки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упражнения, стоя у стены, касаясь ее затылком, лопатками, ягодицами, пятками и локтями; сохраняя позу правильной осанки, сделать шаг вперед, затем назад, вернуться в исходное положение; стоя у стены в позе правильной осанки выполнять движения руками вверх и наклоны туловища; стоя спиной к гимнастической стенке, держась за рейку выше головы,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прогибание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туловища. Удержание груза (150-200г) на голове в положении основная стойка и стойка ноги врозь; повороты головы, повороты кругом, приседание, лазанье по гимнастической стенке вверх, вниз, вправо, влево, передвижение по наклонной плоскости (доске, скамейке). Поочередное поднимание ног. Перекаты с пяток на носки и обратно, стоя серединой ступни на гимнастической палке.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в лазании и ползании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произвольное лазание по гимнастической стенке (вверх, вниз на 8 - 10 реек); на четвереньках по полу и гимнастической скамейке.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Перелезание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через препятствия (свободным способом), высота от 30 – 50 см до 60 – 80 см,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подлезание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произвольным способом под препятствия высотой не ниже 40 см. Лазание,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перелезание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подлезание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в играх, в преодолении полосы препятствий.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lastRenderedPageBreak/>
        <w:t>Передвижение по гимнастической стенке. Передвижение по наклонной гимнастической скамейке, установленной под углом в 20 – 25 градусов. То же с переходом на гимнастическую стенку.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с мячом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передача мяча в кругу, в шеренгах друг другу, удары мяча об пол, подбрасывание мяча вверх, подбрасывание мяча, хлопок в ладони и ловля; катание мяча друг, другу (в парах), игры с мячом.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Упражнения в равновесии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Статические упражнения в равновесии в основной стойке.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Упражнения на полу, перешагивание через лежащие на полу предметы (палку, доску, скакалку); перешагивание через веревку, висящую на высоте 10-15 см;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Упражнения на гимнастической </w:t>
      </w:r>
      <w:proofErr w:type="spellStart"/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скамейке:ходьба</w:t>
      </w:r>
      <w:proofErr w:type="spellEnd"/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на носках по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скамейке,приставными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шагами левым и правым боком, на четвереньках.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Ритмические упражнения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Ходьба в разном темпе под счет, 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хлопки,;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ходьба с акцентированием на счет 1, на счет 2, 3; ходьба с хлопками. Выполнение элементарных движений под музыку (на каждый 1-й счет).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 xml:space="preserve">Лёгкая атлетика.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Упражнения в 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ходьбе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координированная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работа рук и ног при ходьбе (упражнения на месте и в движении); свободная  ходьба в одном направлении всей группой, соблюдая общий темп, ускоренная ходьба, ходьба на носках, ходьба друг за другом, ходьба в рассыпную со свободным движением рук, ходьба с левой ноги, ходьба в обход по залу, ходьба с одной стороны на противоположную, ходьба с изменением темпа. Ходьба с высоким подниманием бедра. Сочетание обычной ходьбы с другими видами ходьбы.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Беговые упражнения: координированная работа рук и ног при беге (упражнения на месте и в движении), медленный бег; бег с переменой направления по сигналу учителя; медленный бег на месте; перебежки на 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расстояние;  бег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на расстояние 15-20м; бег в чередовании с ходьбой; быстрый бег на месте; бег с преодолением простейших препятствий; свободный бег в играх.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Прыжковые упражнения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r w:rsidRPr="00997C6B">
        <w:rPr>
          <w:rFonts w:ascii="Times New Roman" w:eastAsia="Calibri" w:hAnsi="Times New Roman" w:cs="Times New Roman"/>
          <w:sz w:val="28"/>
          <w:szCs w:val="28"/>
        </w:rPr>
        <w:t>выполняются только на матах</w:t>
      </w:r>
      <w:r w:rsidRPr="00997C6B">
        <w:rPr>
          <w:rFonts w:ascii="Times New Roman" w:eastAsia="Calibri" w:hAnsi="Times New Roman" w:cs="Times New Roman"/>
          <w:i/>
          <w:sz w:val="28"/>
          <w:szCs w:val="28"/>
        </w:rPr>
        <w:t xml:space="preserve">): </w:t>
      </w:r>
      <w:r w:rsidRPr="00997C6B">
        <w:rPr>
          <w:rFonts w:ascii="Times New Roman" w:eastAsia="Calibri" w:hAnsi="Times New Roman" w:cs="Times New Roman"/>
          <w:sz w:val="28"/>
          <w:szCs w:val="28"/>
        </w:rPr>
        <w:t>легкие подскоки на месте на двух ногах, руки на поясе; свободные прыжки на двух ногах; прыжки в длину с пола на мат (10-15 см); прыжки в глубину с высоты 20-25см; прыжки «через ручей» (15-20 см); 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Броски: набивного мяча (1 кг) на дальность разными способами.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Метание: малого мяча, камешков, различных легких предметов в цель, 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дальность;  метание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мячей в играх; метание различных предметов в играх.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7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97C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Адаптированные подвижные и спортивные игры: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На материале гимнастики: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игровые задания с использованием строевых упражнений, игры на внимание, ловкость, гибкость и координацию.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На материале лёгкой атлетики: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перебежки в шеренгах, бег в парах за руки; остановка в беге; </w:t>
      </w:r>
      <w:proofErr w:type="gramStart"/>
      <w:r w:rsidRPr="00997C6B">
        <w:rPr>
          <w:rFonts w:ascii="Times New Roman" w:eastAsia="Calibri" w:hAnsi="Times New Roman" w:cs="Times New Roman"/>
          <w:sz w:val="28"/>
          <w:szCs w:val="28"/>
        </w:rPr>
        <w:t>прыжки  на</w:t>
      </w:r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месте на одной ноге и двух ногах поочерёдно.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Игры с элементами бега, метании, прыжковых упражнений.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>На материале лыжной подготовки: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</w:t>
      </w: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трёх шагов.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7C6B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передвижение на лыжах в режиме умеренной интенсивности.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конькобежной подготовки: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продолжительное скольжение на двух коньках; 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sz w:val="28"/>
          <w:szCs w:val="28"/>
        </w:rPr>
        <w:t>игры – эстафеты на коньках.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На материале спортивных игр: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Футбола: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ведение футбольного мяча; удар по неподвижному и катящемуся мячу; подвижные игры с элементами футбола.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Баскетбола:</w:t>
      </w:r>
      <w:r w:rsidRPr="00997C6B">
        <w:rPr>
          <w:rFonts w:ascii="Times New Roman" w:eastAsia="Calibri" w:hAnsi="Times New Roman" w:cs="Times New Roman"/>
          <w:sz w:val="28"/>
          <w:szCs w:val="28"/>
        </w:rPr>
        <w:t>отбивание</w:t>
      </w:r>
      <w:proofErr w:type="spellEnd"/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мяча об пол одной рукой; передачи мяча в парах.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proofErr w:type="gramStart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Пионербола:</w:t>
      </w:r>
      <w:r w:rsidRPr="00997C6B">
        <w:rPr>
          <w:rFonts w:ascii="Times New Roman" w:eastAsia="Calibri" w:hAnsi="Times New Roman" w:cs="Times New Roman"/>
          <w:sz w:val="28"/>
          <w:szCs w:val="28"/>
        </w:rPr>
        <w:t>подбрасывание</w:t>
      </w:r>
      <w:proofErr w:type="spellEnd"/>
      <w:proofErr w:type="gram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и ловля мяча, ловля и передача мяча через сетку.</w:t>
      </w:r>
    </w:p>
    <w:p w:rsidR="00066206" w:rsidRPr="00997C6B" w:rsidRDefault="00066206" w:rsidP="00997C6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Голбола</w:t>
      </w:r>
      <w:proofErr w:type="spellEnd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торбола</w:t>
      </w:r>
      <w:proofErr w:type="spellEnd"/>
      <w:r w:rsidRPr="00997C6B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 ориентирование на площадке; исходное положение игрока в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голболе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97C6B">
        <w:rPr>
          <w:rFonts w:ascii="Times New Roman" w:eastAsia="Calibri" w:hAnsi="Times New Roman" w:cs="Times New Roman"/>
          <w:sz w:val="28"/>
          <w:szCs w:val="28"/>
        </w:rPr>
        <w:t>торболе</w:t>
      </w:r>
      <w:proofErr w:type="spellEnd"/>
      <w:r w:rsidRPr="00997C6B">
        <w:rPr>
          <w:rFonts w:ascii="Times New Roman" w:eastAsia="Calibri" w:hAnsi="Times New Roman" w:cs="Times New Roman"/>
          <w:sz w:val="28"/>
          <w:szCs w:val="28"/>
        </w:rPr>
        <w:t>; передвижение на звук мяча; броски и ловля мяча в парах на точность; броски мяча из различных исходных положений.</w:t>
      </w: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1C94" w:rsidRPr="00997C6B" w:rsidRDefault="00171C94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6A4C" w:rsidRDefault="001C6A4C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6206" w:rsidRPr="00997C6B" w:rsidRDefault="00997C6B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4. </w:t>
      </w:r>
      <w:r w:rsidR="00066206" w:rsidRPr="00997C6B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1B4596" w:rsidRPr="00997C6B" w:rsidRDefault="001B4596" w:rsidP="00997C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3545"/>
        <w:gridCol w:w="1729"/>
        <w:gridCol w:w="9101"/>
      </w:tblGrid>
      <w:tr w:rsidR="00971EBE" w:rsidRPr="00997C6B" w:rsidTr="00543157">
        <w:trPr>
          <w:trHeight w:val="106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виды учебной деятельности</w:t>
            </w:r>
          </w:p>
        </w:tc>
      </w:tr>
      <w:tr w:rsidR="00971EBE" w:rsidRPr="00997C6B" w:rsidTr="00997C6B">
        <w:trPr>
          <w:trHeight w:val="545"/>
        </w:trPr>
        <w:tc>
          <w:tcPr>
            <w:tcW w:w="1533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971EBE" w:rsidRPr="00997C6B" w:rsidTr="00543157">
        <w:trPr>
          <w:trHeight w:val="30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на занятиях легкоатлетическими упражнениями. Выполнение строевых упражнений на месте. Специальные беговые упражнения. Игры с элементами бега.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 Медленный бег в чередовании с ходьбой и с правильной работой рук. С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пециальные беговые упражнения. 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«Космонавты».</w:t>
            </w:r>
          </w:p>
        </w:tc>
      </w:tr>
      <w:tr w:rsidR="00971EBE" w:rsidRPr="00997C6B" w:rsidTr="00543157">
        <w:trPr>
          <w:trHeight w:val="35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Способы ходьбы и бега </w:t>
            </w:r>
          </w:p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переменной скоростью. Специальные беговые упражнения. Подвижная игра «День и ночь».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Бег с ускорением</w:t>
            </w:r>
          </w:p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и бег в колонне по кругу с остановкой по сигналу. Понятия бег на скорость, «короткая дистанция». Выполнение команд высокого старта. Бег с ускорением 30м.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врассыпную с правильной работой рук. Подвижные игры с элементами бега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 (выполняются на матах). Прыжок в глубину с высоты не более 20-25 см. точность приземления. Игра «Парашютист»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одной и двух ногах на месте и с продвижением.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Прыжок в длину с места на технику и на точность приземления. Игра «Рыбаки и рыбки»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прыжковыми  элементами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месте на двух ногах с поворотом; прыжки на месте с разным положением рук; прыжки в играх; на одной ноге и двух ногах на месте и с продвижением.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на занятиях по метанию мяча. Техника метания мяча на дальность. Игра «Кто дальше метнет».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метания набивного мяча из положения сидя. Игра «Передай мяч соседу».</w:t>
            </w:r>
          </w:p>
        </w:tc>
      </w:tr>
      <w:tr w:rsidR="00971EBE" w:rsidRPr="00997C6B" w:rsidTr="00997C6B">
        <w:trPr>
          <w:trHeight w:val="590"/>
        </w:trPr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Подвижные игры с элементами футбола,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голбола</w:t>
            </w:r>
            <w:proofErr w:type="spellEnd"/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техники безопасности во время проведения подвижных и спортивных игр с мячом. Основы знаний о физической культуре. Игры с футбольным мячом.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футбольного  мяча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стороной стопы по прямой. Построение в круг. Передачи мяча ногой по кругу.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Ведение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футбольного  мяча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внутренней стороной стопы по кругу. Передачи мяча ногой друг другу в парах на точность выполнения. 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футбольным мячом.</w:t>
            </w:r>
          </w:p>
        </w:tc>
      </w:tr>
      <w:tr w:rsidR="00971EBE" w:rsidRPr="00997C6B" w:rsidTr="00543157">
        <w:trPr>
          <w:trHeight w:val="31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игры в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«Поза ожидания мяча» игрока в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Катание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голбольного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на точность.</w:t>
            </w:r>
          </w:p>
        </w:tc>
      </w:tr>
      <w:tr w:rsidR="00971EBE" w:rsidRPr="00997C6B" w:rsidTr="00543157">
        <w:trPr>
          <w:trHeight w:val="291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«Поза защиты ворот» в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голболе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Катание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голбольного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мяча в парах. 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</w:tr>
      <w:tr w:rsidR="00971EBE" w:rsidRPr="00997C6B" w:rsidTr="00543157">
        <w:trPr>
          <w:trHeight w:val="36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 из различных исходных положений. Игры-эстафеты с мячом</w:t>
            </w:r>
          </w:p>
        </w:tc>
      </w:tr>
      <w:tr w:rsidR="00971EBE" w:rsidRPr="00997C6B" w:rsidTr="00997C6B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безопасности во время занятий гимнастикой. Строевые упражнения на месте. Построение в круг. Упражнения на развитие гибкости. Основные положения рук и ног в гимнастике.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значении утренней гимнастики. Подвижные игры с выполнением гимнастических упражнений.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гимнастических упражнений с мячом. Подвижная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игра«Охотники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утки».</w:t>
            </w:r>
          </w:p>
        </w:tc>
      </w:tr>
      <w:tr w:rsidR="00066604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AC5679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гимнастических упражнений с мячом. Подвижная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игра«Охотники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утки».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по ребристой дорожке. Выполнение упражнений с гимнастическими палками. Подвижная игра  «Изобрази животное»     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кругу высоко поднимая колени. Статические упражнения в равновесии в основной стойке, на одной ноге. Игры с выполнением упражнений на равновесие.</w:t>
            </w:r>
          </w:p>
        </w:tc>
      </w:tr>
      <w:tr w:rsidR="00066604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равновесия на полу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Ходьба по кругу высоко поднимая колени. Статические упражнения в равновесии в основной стойке, на одной ноге. Игры с выполнением упражнений на равновесие.</w:t>
            </w:r>
          </w:p>
        </w:tc>
      </w:tr>
      <w:tr w:rsidR="00971EBE" w:rsidRPr="00997C6B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 гимнастической скамейке, приставными шагами, левым и правым боком, на </w:t>
            </w:r>
            <w:proofErr w:type="spellStart"/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четверень</w:t>
            </w:r>
            <w:r w:rsidR="00066604"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ках.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«Цапли».</w:t>
            </w:r>
          </w:p>
        </w:tc>
      </w:tr>
      <w:tr w:rsidR="00066604" w:rsidRPr="00997C6B" w:rsidTr="00543157">
        <w:trPr>
          <w:trHeight w:val="37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997C6B" w:rsidRDefault="00AC5679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Ходьба по гимнастической скамейке, приставными шагами, левым и правым боком, на </w:t>
            </w:r>
            <w:proofErr w:type="spellStart"/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четвереньках.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«Цапли».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971EBE" w:rsidRPr="00997C6B" w:rsidTr="00543157">
        <w:trPr>
          <w:trHeight w:val="48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Общеразвивающие упражнения с акробатическими элементами. Выполнение акробатической комбинации: из упора присев, перекат назад и вернуться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ви.п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знаний «физические упражнения 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осанка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</w:t>
            </w:r>
            <w:proofErr w:type="spellEnd"/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гимнастической стенки. 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стенке вверх –вниз, вправо -влево любым способом. Игры с элементами лазания.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на формирование правильной осанки.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Игры на внимание.</w:t>
            </w:r>
          </w:p>
        </w:tc>
      </w:tr>
      <w:tr w:rsidR="00971EBE" w:rsidRPr="00997C6B" w:rsidTr="00997C6B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Гимнастика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во время занятий гимнастикой. Название гимнастических </w:t>
            </w:r>
            <w:proofErr w:type="spellStart"/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снарядов.Упражнения</w:t>
            </w:r>
            <w:proofErr w:type="spellEnd"/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развитие координационных способностей. Игры на внимание.</w:t>
            </w:r>
          </w:p>
        </w:tc>
      </w:tr>
      <w:tr w:rsidR="00066604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660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поведения во время занятий гимнастикой. Название гимнастических </w:t>
            </w:r>
            <w:proofErr w:type="spellStart"/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снарядов.Упражнения</w:t>
            </w:r>
            <w:proofErr w:type="spellEnd"/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развитие координационных способностей. Игры на внимание.</w:t>
            </w:r>
          </w:p>
        </w:tc>
      </w:tr>
      <w:tr w:rsidR="00971EBE" w:rsidRPr="00997C6B" w:rsidTr="00543157">
        <w:trPr>
          <w:trHeight w:val="42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счет без музыки. Подвижные игры под музыку.</w:t>
            </w:r>
          </w:p>
        </w:tc>
      </w:tr>
      <w:tr w:rsidR="00971EBE" w:rsidRPr="00997C6B" w:rsidTr="00543157">
        <w:trPr>
          <w:trHeight w:val="327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 упражнения.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в разном темпе под счет, с хлопками, акцентированием на счет 1, на счет 2, 3; ходьба с хлопками. Ритмические упражнения под музыку. Подвижные игры под музыку.</w:t>
            </w:r>
          </w:p>
        </w:tc>
      </w:tr>
      <w:tr w:rsidR="00971EBE" w:rsidRPr="00997C6B" w:rsidTr="00543157">
        <w:trPr>
          <w:trHeight w:val="26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гимнастической  стенке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Лазание по гимнастической стенке вверх –вниз, вправо -влево любым способом. Подвижные игры с элементами  лазания.</w:t>
            </w:r>
          </w:p>
        </w:tc>
      </w:tr>
      <w:tr w:rsidR="00971EBE" w:rsidRPr="00997C6B" w:rsidTr="00543157">
        <w:trPr>
          <w:trHeight w:val="89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у гимнастической стенки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Подвижные игры с элементами лазания.</w:t>
            </w:r>
          </w:p>
        </w:tc>
      </w:tr>
      <w:tr w:rsidR="00971EBE" w:rsidRPr="00997C6B" w:rsidTr="00543157">
        <w:trPr>
          <w:trHeight w:val="303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Передвижение по наклонной гимнастической скамейке, установленной под углом в 20 – 25 градусов. То же с переходом на гимнастическую стенку. Подвижная игра на развитие пространственной ориентировки.</w:t>
            </w:r>
          </w:p>
        </w:tc>
      </w:tr>
      <w:tr w:rsidR="00971EBE" w:rsidRPr="00997C6B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066604" w:rsidRPr="00997C6B" w:rsidTr="00543157">
        <w:trPr>
          <w:trHeight w:val="278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на развитие координационных способностей.</w:t>
            </w:r>
          </w:p>
        </w:tc>
      </w:tr>
      <w:tr w:rsidR="00971EBE" w:rsidRPr="00997C6B" w:rsidTr="00543157">
        <w:trPr>
          <w:trHeight w:val="49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Полоса препятствий из 3-4 элементов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Перекат «бревнышко» (перекаты влево- вправо в положении лежа на животе, руки вверх)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перелезание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через гимн. скамейку произвольным способом; проползти по-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пластунски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1EBE" w:rsidRPr="00997C6B" w:rsidTr="00543157">
        <w:trPr>
          <w:trHeight w:val="375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подлезания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перелезания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Полоса препятствий с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подлезанием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перелезанием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«Змейка»</w:t>
            </w:r>
          </w:p>
        </w:tc>
      </w:tr>
      <w:tr w:rsidR="00971EBE" w:rsidRPr="00997C6B" w:rsidTr="00543157">
        <w:trPr>
          <w:trHeight w:val="32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точность выполнения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мячом. Игры с элементами метания в цель: «Меткий стрелок», «Попади в цель».</w:t>
            </w:r>
          </w:p>
        </w:tc>
      </w:tr>
      <w:tr w:rsidR="00025948" w:rsidRPr="00997C6B" w:rsidTr="00997C6B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5948" w:rsidRPr="00997C6B" w:rsidRDefault="00025948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игры с мячом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ОРУ с мячом. Веселые старты с мячом.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ОРУ с мячом с элементами подбрасывания волейбольного мяча вверх перед собой и ловля на месте и в движении. Игра «Комплементы».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Основы знаний о физической культуре. 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через сетку.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игры в пионербол. 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с элементами пионербола по упрощенным правилам.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и игры под музыку с гимнастическими лентами.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игр, краткое описание. Игры «Ручеек», «Салки», хороводные игры.</w:t>
            </w:r>
          </w:p>
        </w:tc>
      </w:tr>
      <w:tr w:rsidR="00971EBE" w:rsidRPr="00997C6B" w:rsidTr="00543157">
        <w:trPr>
          <w:trHeight w:val="3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месте. Игры на развитие пространственной ориентировки: Найти предмет по описанию. Пройди по заданному маршруту.</w:t>
            </w:r>
          </w:p>
        </w:tc>
      </w:tr>
      <w:tr w:rsidR="00025948" w:rsidRPr="00997C6B" w:rsidTr="00997C6B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997C6B" w:rsidRDefault="00025948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элементами спортивных. Строевые упражнения на месте. ОРУ без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предметов.Игры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внимание.</w:t>
            </w:r>
          </w:p>
        </w:tc>
      </w:tr>
      <w:tr w:rsidR="00066604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на занятиях подвижными и спортивными играми.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6604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604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элементами спортивных. Строевые упражнения на месте. ОРУ без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предметов.Игры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внимание.</w:t>
            </w:r>
          </w:p>
        </w:tc>
      </w:tr>
      <w:tr w:rsidR="00025948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5948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5948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внимание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948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игрой «Шоу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даун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». Правила игры. Катание шарика рукой по теннисному столу. Игра «Запрещенное движение».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Техника владения ракеткой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Шоудаун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»- техника владения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ракеткой.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игра по упрощенным правилам.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Двухсторонняя игра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Двухсторонняя игра по упрощенным правилам.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Правила игры.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Ознакомление с игрой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Катание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торбольного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в парах.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торбола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997C6B" w:rsidRDefault="0006660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игрой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Катание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голбольного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 в парах.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упрощенным правилам.</w:t>
            </w:r>
          </w:p>
        </w:tc>
      </w:tr>
      <w:tr w:rsidR="00971EBE" w:rsidRPr="00997C6B" w:rsidTr="00543157">
        <w:trPr>
          <w:trHeight w:val="306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Игры с элементами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71EBE" w:rsidRPr="00997C6B" w:rsidTr="00543157">
        <w:trPr>
          <w:trHeight w:val="27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игрой футбол с закрытыми глазами. Правила игры. Игры с элементами футбола с озвученным мячом.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общеразвиваюших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упражнений. Игры с элементами футбола с озвученным мячом.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1EBE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Строевые упражнения на месте с перестроением из одной шеренги в две. Выполнение упражнений с гантелями (1кг). Веселые старты. 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Строевые упражнения на месте с перестроением из одной шеренги в две. Выполнение упражнений с гимнастическими палками. Игры –эстафеты.</w:t>
            </w:r>
          </w:p>
        </w:tc>
      </w:tr>
      <w:tr w:rsidR="00971EBE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1EBE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EBE" w:rsidRPr="00997C6B" w:rsidRDefault="00971EBE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ОРУ на координацию движений. Подвижная игра «Охотники и утки».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фитбольными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Названия и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 спортивных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игр. Упражнения с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фитбольными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мячами. Игры на внимание.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фитбольными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мячами.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Названия и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 спортивных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игр. Упражнения с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фитбольными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мячами. Игры на внимание.</w:t>
            </w:r>
          </w:p>
        </w:tc>
      </w:tr>
      <w:tr w:rsidR="00BC574C" w:rsidRPr="00997C6B" w:rsidTr="00997C6B">
        <w:tc>
          <w:tcPr>
            <w:tcW w:w="153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74C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 безопасности на занятиях легкой атлетикой. Строевых упражнений на месте. Ходьба в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колоннудруг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другом соблюдая дистанцию. Специальные беговые упражнения. Игра «Салки»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F73F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ходьба 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друг за другом, ходьба врассыпную со свободным движением рук. Индивидуальный бег по кроссовой дорожке. Игра  «Вызов номеров»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 бег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F73F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Кроссовый 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в чередовании с ходьбой с правильной работой рук по кроссовой дорожке. Игры с элементами бега.</w:t>
            </w:r>
          </w:p>
        </w:tc>
      </w:tr>
      <w:tr w:rsidR="00BC574C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BC574C" w:rsidRPr="00997C6B" w:rsidRDefault="00BC574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 30м с высокого старта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Ходьба и бег в колонне по кругу с остановкой по сигналу. </w:t>
            </w:r>
          </w:p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Бег 30 м с максимальной скоростью. Подвижная игра на внимание.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прямой. Метание набивного мяча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набивного мяча на дальность.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Чередование ходьбы и бега по кругу и по прямой. Метание набивного мяча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Беговые упражнения: координированная работа рук и ног при беге (упражнения на месте и в движении).Игры с бегом .Челночный бег(3х10).</w:t>
            </w:r>
          </w:p>
        </w:tc>
      </w:tr>
      <w:tr w:rsidR="00D013DD" w:rsidRPr="00997C6B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Метание мяча в цель с расстояния 3 м.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997C6B" w:rsidTr="00543157">
        <w:trPr>
          <w:trHeight w:val="312"/>
        </w:trPr>
        <w:tc>
          <w:tcPr>
            <w:tcW w:w="9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мяча в цель с расстояния 3 м.</w:t>
            </w: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Игры с элементами метания.</w:t>
            </w:r>
          </w:p>
        </w:tc>
      </w:tr>
      <w:tr w:rsidR="00D013DD" w:rsidRPr="00997C6B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D013DD" w:rsidRPr="00997C6B" w:rsidTr="00543157">
        <w:trPr>
          <w:trHeight w:val="27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Легкие подскоки на месте и с продвижением вперед. Прыжок в длину с места на технику выполнения и на результат.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Свободный бег в играх: «Вызов номеров», « Гуси-лебеди».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Специальные беговые упражнения. Игра «Салки»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навыка ориентировки пространстве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C94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3DD" w:rsidRPr="00997C6B" w:rsidRDefault="00171C94" w:rsidP="00997C6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техники безопасности во время проведения подвижных игр с мячом.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Отбивание  мяча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месте, двумя руками в положении стоя, сидя. Игра с передачей мяча по кругу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 из различных исходных положений.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543157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  <w:p w:rsidR="00171C94" w:rsidRPr="00997C6B" w:rsidRDefault="00543157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 с акробатическими элементами: упоры, седы, перекаты, группировки. Подвижная игра «Жучки –паучки»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997C6B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13DD" w:rsidRPr="00997C6B" w:rsidRDefault="00945CCC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997C6B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«Жучки –паучки»</w:t>
            </w: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13DD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171C94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знаний о физической культуре. Игры по выбору.</w:t>
            </w:r>
          </w:p>
        </w:tc>
      </w:tr>
      <w:tr w:rsidR="00997C6B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Игра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6B" w:rsidRPr="00997C6B" w:rsidRDefault="00997C6B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3DD" w:rsidRPr="00997C6B" w:rsidTr="0054315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997C6B" w:rsidP="00997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D" w:rsidRPr="00997C6B" w:rsidRDefault="00D013DD" w:rsidP="00997C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5A2205" w:rsidRPr="00997C6B" w:rsidRDefault="005A220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997C6B" w:rsidRDefault="00543157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997C6B" w:rsidRDefault="00543157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157" w:rsidRPr="00997C6B" w:rsidRDefault="00543157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679" w:rsidRPr="00997C6B" w:rsidRDefault="00AC5679" w:rsidP="00997C6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97C6B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  <w:r w:rsidRPr="00997C6B">
        <w:rPr>
          <w:rFonts w:ascii="Times New Roman" w:eastAsia="Calibri" w:hAnsi="Times New Roman" w:cs="Times New Roman"/>
          <w:b/>
          <w:sz w:val="28"/>
          <w:szCs w:val="28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1"/>
      </w:tblGrid>
      <w:tr w:rsidR="00AC5679" w:rsidRPr="00997C6B" w:rsidTr="00AC5679">
        <w:trPr>
          <w:trHeight w:val="2441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C5679" w:rsidRPr="00997C6B" w:rsidRDefault="00AC5679" w:rsidP="00997C6B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AC5679" w:rsidRPr="00997C6B" w:rsidRDefault="00AC5679" w:rsidP="00997C6B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AC5679" w:rsidRPr="00997C6B" w:rsidRDefault="00AC5679" w:rsidP="00997C6B">
            <w:pPr>
              <w:spacing w:after="0" w:line="240" w:lineRule="auto"/>
              <w:ind w:firstLine="42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  <w:p w:rsidR="00AC5679" w:rsidRPr="00997C6B" w:rsidRDefault="00AC5679" w:rsidP="00997C6B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hAnsi="Times New Roman" w:cs="Times New Roman"/>
                <w:sz w:val="28"/>
                <w:szCs w:val="28"/>
              </w:rPr>
              <w:t xml:space="preserve">Лях В. И.  Физическая культура: учебник для 1-4 </w:t>
            </w:r>
            <w:proofErr w:type="spellStart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>. М., Просвещение, 2013</w:t>
            </w:r>
          </w:p>
          <w:p w:rsidR="00AC5679" w:rsidRPr="00997C6B" w:rsidRDefault="00AC5679" w:rsidP="00997C6B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hAnsi="Times New Roman" w:cs="Times New Roman"/>
                <w:sz w:val="28"/>
                <w:szCs w:val="28"/>
              </w:rPr>
              <w:t xml:space="preserve">Лях В.И. Физическая культура. 1-4 </w:t>
            </w:r>
            <w:proofErr w:type="spellStart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>ЭФУ.-</w:t>
            </w:r>
            <w:proofErr w:type="gramEnd"/>
            <w:r w:rsidRPr="00997C6B">
              <w:rPr>
                <w:rFonts w:ascii="Times New Roman" w:hAnsi="Times New Roman" w:cs="Times New Roman"/>
                <w:sz w:val="28"/>
                <w:szCs w:val="28"/>
              </w:rPr>
              <w:t xml:space="preserve"> М.: Просвещение, 2018</w:t>
            </w:r>
          </w:p>
          <w:p w:rsidR="00AC5679" w:rsidRPr="00997C6B" w:rsidRDefault="00AC5679" w:rsidP="00997C6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1.Ростомашвили Л.Н. Адаптивное физическое воспитание. Учебно-методическое </w:t>
            </w:r>
            <w:proofErr w:type="gram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пособие.-</w:t>
            </w:r>
            <w:proofErr w:type="gram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М., 2002</w:t>
            </w:r>
          </w:p>
          <w:p w:rsidR="00AC5679" w:rsidRPr="00997C6B" w:rsidRDefault="00AC5679" w:rsidP="00997C6B">
            <w:pPr>
              <w:pStyle w:val="aa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997C6B">
              <w:rPr>
                <w:sz w:val="28"/>
                <w:szCs w:val="28"/>
              </w:rPr>
              <w:t xml:space="preserve">2.Ростомашвили Л.Н. Физические упражнения для детей с нарушением </w:t>
            </w:r>
            <w:proofErr w:type="gramStart"/>
            <w:r w:rsidRPr="00997C6B">
              <w:rPr>
                <w:sz w:val="28"/>
                <w:szCs w:val="28"/>
              </w:rPr>
              <w:t>зрения.-</w:t>
            </w:r>
            <w:proofErr w:type="gramEnd"/>
            <w:r w:rsidRPr="00997C6B">
              <w:rPr>
                <w:sz w:val="28"/>
                <w:szCs w:val="28"/>
              </w:rPr>
              <w:t xml:space="preserve"> М., 2002</w:t>
            </w:r>
          </w:p>
          <w:p w:rsidR="00AC5679" w:rsidRPr="00997C6B" w:rsidRDefault="00AC5679" w:rsidP="00997C6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1.Патриков А.Ю. Поурочные разработки по физической культуре: для учащихся 1-4 </w:t>
            </w:r>
            <w:proofErr w:type="spellStart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. УМК В.И. Лях. Школа России. – М.: Просвещение, 2016</w:t>
            </w:r>
          </w:p>
          <w:p w:rsidR="00AC5679" w:rsidRPr="00997C6B" w:rsidRDefault="00AC5679" w:rsidP="00997C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97C6B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AC5679" w:rsidRPr="00997C6B" w:rsidRDefault="00AC5679" w:rsidP="00997C6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7C6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1. Лях В.И.  Физическая культура: учебник для 1-4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>. - М.:  Просвещение, 2013.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Маллаев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Д.М. Игры для слепых и слабовидящих. – М., 2001.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3. Патриков А.Ю. Поурочные разработки по физической культуре: для обучающихся 1-4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>. К УМК В.И. Ляха. Школа России. ФГОС, 2014.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Шапковой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>. – М.: Советский спорт, 2007. -  С. 92 -157.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Л.Н. Подвижные игры для слепых и слабовидящих Гл. 2.  // Коррекционные подвижные игры и упражнения для детей с нарушениями развитии / под общ. ред. проф. Л.В.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Шапковой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>. – М.: Советский спорт, 2002 – С. 33–59.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Ростомашвили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AC5679" w:rsidRPr="00997C6B" w:rsidRDefault="00AC5679" w:rsidP="00997C6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7C6B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AC5679" w:rsidRPr="00997C6B" w:rsidRDefault="00AC5679" w:rsidP="00997C6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дидактическое пособие – альбом «Азбука движений»;</w:t>
      </w:r>
    </w:p>
    <w:p w:rsidR="00AC5679" w:rsidRPr="00997C6B" w:rsidRDefault="00AC5679" w:rsidP="00997C6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дидактические карточки, доступные как для зрительного, так и тактильного восприятия (с рельефным изображением двигательного действия);</w:t>
      </w:r>
    </w:p>
    <w:p w:rsidR="00AC5679" w:rsidRPr="00997C6B" w:rsidRDefault="00AC5679" w:rsidP="00997C6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шарнирная кукла (для изображения поз);</w:t>
      </w:r>
    </w:p>
    <w:p w:rsidR="00AC5679" w:rsidRPr="00997C6B" w:rsidRDefault="00AC5679" w:rsidP="00997C6B">
      <w:pPr>
        <w:widowControl w:val="0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фигурки, изображающие различные виды нарушений осанки и пр.</w:t>
      </w: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97C6B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997C6B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скакалки, лыжи и др. спортивный инвентарь</w:t>
      </w:r>
    </w:p>
    <w:p w:rsidR="00AC5679" w:rsidRPr="00997C6B" w:rsidRDefault="00AC5679" w:rsidP="00997C6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C6B">
        <w:rPr>
          <w:rFonts w:ascii="Times New Roman" w:hAnsi="Times New Roman" w:cs="Times New Roman"/>
          <w:b/>
          <w:i/>
          <w:sz w:val="28"/>
          <w:szCs w:val="28"/>
        </w:rPr>
        <w:t xml:space="preserve">Нетрадиционный спортивный </w:t>
      </w:r>
      <w:proofErr w:type="gramStart"/>
      <w:r w:rsidRPr="00997C6B">
        <w:rPr>
          <w:rFonts w:ascii="Times New Roman" w:hAnsi="Times New Roman" w:cs="Times New Roman"/>
          <w:b/>
          <w:i/>
          <w:sz w:val="28"/>
          <w:szCs w:val="28"/>
        </w:rPr>
        <w:t>инвентарь:</w:t>
      </w:r>
      <w:r w:rsidRPr="00997C6B">
        <w:rPr>
          <w:rFonts w:ascii="Times New Roman" w:hAnsi="Times New Roman" w:cs="Times New Roman"/>
          <w:b/>
          <w:sz w:val="28"/>
          <w:szCs w:val="28"/>
        </w:rPr>
        <w:t>∙</w:t>
      </w:r>
      <w:proofErr w:type="gramEnd"/>
      <w:r w:rsidRPr="00997C6B">
        <w:rPr>
          <w:rFonts w:ascii="Times New Roman" w:hAnsi="Times New Roman" w:cs="Times New Roman"/>
          <w:sz w:val="28"/>
          <w:szCs w:val="28"/>
        </w:rPr>
        <w:t xml:space="preserve">шарнирная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кукла,озвученные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мячи, мячи с веревочкой, ароматизированные мячи,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 мячи (разного диаметра, «кенгуру», массажные), игольчатые массажные кольца, мячи, озвученная мишень, «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Педальки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 xml:space="preserve">» - тренажер для развития статического равновесия, </w:t>
      </w:r>
      <w:proofErr w:type="spellStart"/>
      <w:r w:rsidRPr="00997C6B">
        <w:rPr>
          <w:rFonts w:ascii="Times New Roman" w:hAnsi="Times New Roman" w:cs="Times New Roman"/>
          <w:sz w:val="28"/>
          <w:szCs w:val="28"/>
        </w:rPr>
        <w:t>целиндр</w:t>
      </w:r>
      <w:proofErr w:type="spellEnd"/>
      <w:r w:rsidRPr="00997C6B">
        <w:rPr>
          <w:rFonts w:ascii="Times New Roman" w:hAnsi="Times New Roman" w:cs="Times New Roman"/>
          <w:sz w:val="28"/>
          <w:szCs w:val="28"/>
        </w:rPr>
        <w:t>, конус (для развития вестибулярного аппарата), ходули, мягкие модули, горки (различные по размеру), ароматизированные гимнастические ленточки, рельефные дорожки для коррекции плоскостопия и пр.</w:t>
      </w:r>
    </w:p>
    <w:p w:rsidR="00AC5679" w:rsidRPr="00997C6B" w:rsidRDefault="00AC5679" w:rsidP="00997C6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679" w:rsidRPr="00997C6B" w:rsidRDefault="00AC5679" w:rsidP="00997C6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 xml:space="preserve">устранение факторов, негативно влияющих на состояние зрительных функций </w:t>
      </w:r>
      <w:proofErr w:type="gramStart"/>
      <w:r w:rsidRPr="00997C6B">
        <w:rPr>
          <w:rFonts w:ascii="Times New Roman" w:hAnsi="Times New Roman" w:cs="Times New Roman"/>
          <w:sz w:val="28"/>
          <w:szCs w:val="28"/>
        </w:rPr>
        <w:t>слепых</w:t>
      </w:r>
      <w:proofErr w:type="gramEnd"/>
      <w:r w:rsidRPr="00997C6B">
        <w:rPr>
          <w:rFonts w:ascii="Times New Roman" w:hAnsi="Times New Roman" w:cs="Times New Roman"/>
          <w:sz w:val="28"/>
          <w:szCs w:val="28"/>
        </w:rPr>
        <w:t xml:space="preserve">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lastRenderedPageBreak/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AC5679" w:rsidRPr="00997C6B" w:rsidRDefault="00AC5679" w:rsidP="00997C6B">
      <w:pPr>
        <w:keepLines/>
        <w:numPr>
          <w:ilvl w:val="0"/>
          <w:numId w:val="8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</w:t>
      </w:r>
      <w:r w:rsidR="009F0123">
        <w:rPr>
          <w:rFonts w:ascii="Times New Roman" w:hAnsi="Times New Roman" w:cs="Times New Roman"/>
          <w:sz w:val="28"/>
          <w:szCs w:val="28"/>
        </w:rPr>
        <w:t xml:space="preserve"> </w:t>
      </w:r>
      <w:r w:rsidRPr="00997C6B">
        <w:rPr>
          <w:rFonts w:ascii="Times New Roman" w:hAnsi="Times New Roman" w:cs="Times New Roman"/>
          <w:sz w:val="28"/>
          <w:szCs w:val="28"/>
        </w:rPr>
        <w:t>особенностям школьников; его количество определяется из расчёта активного участия всех детей в процессе занятий.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К физкультурному оборудованию предъявляются педагогические, эстетические и гигиенические требования.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97C6B">
        <w:rPr>
          <w:rFonts w:ascii="Times New Roman" w:hAnsi="Times New Roman" w:cs="Times New Roman"/>
          <w:sz w:val="28"/>
          <w:szCs w:val="28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AC5679" w:rsidRPr="00997C6B" w:rsidRDefault="00AC5679" w:rsidP="00997C6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C5679" w:rsidRDefault="00AC5679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7CD" w:rsidRDefault="00AA57CD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2A95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32A95" w:rsidRDefault="00132A95" w:rsidP="00132A95">
      <w:pPr>
        <w:tabs>
          <w:tab w:val="left" w:pos="284"/>
          <w:tab w:val="left" w:pos="567"/>
        </w:tabs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Календарно-тематическое планирование </w:t>
      </w:r>
    </w:p>
    <w:tbl>
      <w:tblPr>
        <w:tblW w:w="1434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65"/>
        <w:gridCol w:w="1023"/>
        <w:gridCol w:w="1700"/>
        <w:gridCol w:w="1700"/>
        <w:gridCol w:w="5243"/>
      </w:tblGrid>
      <w:tr w:rsidR="00132A95" w:rsidTr="00132A95">
        <w:trPr>
          <w:trHeight w:val="6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раздела.  Тема.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факту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2pt"/>
                <w:b/>
                <w:color w:val="000000"/>
                <w:sz w:val="28"/>
                <w:szCs w:val="28"/>
              </w:rPr>
              <w:t xml:space="preserve">                      Примечание</w:t>
            </w:r>
          </w:p>
        </w:tc>
      </w:tr>
      <w:tr w:rsidR="00132A95" w:rsidTr="00132A95">
        <w:trPr>
          <w:trHeight w:val="545"/>
        </w:trPr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132A95" w:rsidTr="00132A95">
        <w:trPr>
          <w:trHeight w:val="3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безопасности.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ходьбы и бега с правильной работой рук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бега.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 xml:space="preserve">Ходьба и бег с правильной работой рук.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</w:rPr>
              <w:t>Специальные беговые упражнения.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30м с высокого старта- тестирование.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  <w:t>Свободный бег в играх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Прыжковые упражнения.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Прыжок в длину с места. Тестирование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 xml:space="preserve">Подвижные игры с прыжковыми элементами.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8"/>
                <w:szCs w:val="28"/>
              </w:rPr>
              <w:t>Подвижные игры с прыжковыми элементами.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Метание малого мяча на дальность.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малого мяча на дальность.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Метание набивного мяча. Подвижные игры с метанием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590"/>
        </w:trPr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 с элементами футбола,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технике безопасности на занятиях с мячом. 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Игры с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голбола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и упражнения на развитие быстроты и реакции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</w:t>
            </w: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рук и ног в гимнастике.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 УГГ (утренней гигиенической гимнастики).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 УГГ (утренней гигиенической гимнастики).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с мячом.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профилактики и коррекции плоскостопия.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развитие равновесия на полу.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rPr>
          <w:trHeight w:val="3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в равновесии на скамейке.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Акробатические упражнения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Акробатические упражнения: простейшие комбинации из нескольких упражнений.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для формирования навыка правильной осанки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Упражнения для формирования навыка правильной осанки.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развитие координационных способностей.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Ритмические упражнения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Ритмические упражнения под музыку.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Лазание по гимнастической стенке.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с элементами лазания.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Лазание по наклонной скамейке.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развитие координационных способностей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4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Полоса препятствий из 3-4 элементов.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с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на точность выполнения.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озвученным мячом.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воздухе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 и эстафеты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с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Игры-эстафеты с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Подбрасывание и ловля мяча стоя на месте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использованием звенящего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под музыку.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ориентирование в пространстве.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 спортивные игры</w:t>
            </w: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Инструктаж по Т.Б. на занятиях подвижными и спортивными играми. Игры на внимание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(настольный теннис для слепых)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Техника владения ракеткой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Шоудаун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Двухсторонняя игра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Голбол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игры.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rPr>
          <w:trHeight w:val="30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Двухсторонняя игра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голбол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упрощенным правилам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футбольным мячом.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с элементами футбола с озвученным мячом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 соревновательного характера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Игры-эстафеты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развитие точности и координации движений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и правила спортивных игр. Игры на внимание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14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Т.Б. Строевые упражнения.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ходьба и бега.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Кроссовый бег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короткие дистанции. 30м с высокого старта(тестирование)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набивного мяча на дальность.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Метание малого мяча в цель на звуковой сигнал.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Прыжок в длину с места (Тестирование)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Прыжковые упражнения. Прыжок в длину с места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Прыжковые упражнения. Прыжок в длину с места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с элементами бега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на месте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Прыжки через скакалку с продвижением вперед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2A95" w:rsidRDefault="00132A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 на развитие сохранных анализаторов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2A95" w:rsidRDefault="00132A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набивного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Метания мяча на дальность полета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Метание малого мяча в цель с ориентировкой на звуковой сигнал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2A95" w:rsidRDefault="00132A95" w:rsidP="00132A95">
            <w:pPr>
              <w:numPr>
                <w:ilvl w:val="0"/>
                <w:numId w:val="48"/>
              </w:num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парами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4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2A95" w:rsidRDefault="00132A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Передача, перекатывание, перебрасывание мяча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4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Броски мяча в стенку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Подвижные игры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2A95" w:rsidTr="00132A9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2A95" w:rsidRDefault="00132A95">
            <w:pPr>
              <w:tabs>
                <w:tab w:val="left" w:pos="284"/>
                <w:tab w:val="left" w:pos="567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Подведение итогов за год.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2A95" w:rsidRDefault="00132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A95" w:rsidRDefault="00132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32A95" w:rsidRDefault="00132A95" w:rsidP="00132A95"/>
    <w:p w:rsidR="00132A95" w:rsidRPr="00997C6B" w:rsidRDefault="00132A95" w:rsidP="00997C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32A95" w:rsidRPr="00997C6B" w:rsidSect="001B4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9F0" w:rsidRDefault="00A039F0" w:rsidP="00010466">
      <w:pPr>
        <w:spacing w:after="0" w:line="240" w:lineRule="auto"/>
      </w:pPr>
      <w:r>
        <w:separator/>
      </w:r>
    </w:p>
  </w:endnote>
  <w:endnote w:type="continuationSeparator" w:id="0">
    <w:p w:rsidR="00A039F0" w:rsidRDefault="00A039F0" w:rsidP="0001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C6B" w:rsidRDefault="00997C6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28008"/>
      <w:docPartObj>
        <w:docPartGallery w:val="Page Numbers (Bottom of Page)"/>
        <w:docPartUnique/>
      </w:docPartObj>
    </w:sdtPr>
    <w:sdtEndPr/>
    <w:sdtContent>
      <w:p w:rsidR="00997C6B" w:rsidRDefault="00997C6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95">
          <w:rPr>
            <w:noProof/>
          </w:rPr>
          <w:t>30</w:t>
        </w:r>
        <w:r>
          <w:fldChar w:fldCharType="end"/>
        </w:r>
      </w:p>
    </w:sdtContent>
  </w:sdt>
  <w:p w:rsidR="00997C6B" w:rsidRDefault="00997C6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C6B" w:rsidRDefault="00997C6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9F0" w:rsidRDefault="00A039F0" w:rsidP="00010466">
      <w:pPr>
        <w:spacing w:after="0" w:line="240" w:lineRule="auto"/>
      </w:pPr>
      <w:r>
        <w:separator/>
      </w:r>
    </w:p>
  </w:footnote>
  <w:footnote w:type="continuationSeparator" w:id="0">
    <w:p w:rsidR="00A039F0" w:rsidRDefault="00A039F0" w:rsidP="00010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C6B" w:rsidRDefault="00997C6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C6B" w:rsidRDefault="00997C6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C6B" w:rsidRDefault="00997C6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56A5"/>
    <w:multiLevelType w:val="multilevel"/>
    <w:tmpl w:val="99861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F3396"/>
    <w:multiLevelType w:val="multilevel"/>
    <w:tmpl w:val="746C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F6028"/>
    <w:multiLevelType w:val="hybridMultilevel"/>
    <w:tmpl w:val="602AA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A56"/>
    <w:multiLevelType w:val="multilevel"/>
    <w:tmpl w:val="279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D6A47"/>
    <w:multiLevelType w:val="multilevel"/>
    <w:tmpl w:val="DA1A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1675BE"/>
    <w:multiLevelType w:val="multilevel"/>
    <w:tmpl w:val="BD24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0C3826"/>
    <w:multiLevelType w:val="multilevel"/>
    <w:tmpl w:val="8BD4E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62577"/>
    <w:multiLevelType w:val="multilevel"/>
    <w:tmpl w:val="DB30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E524C1"/>
    <w:multiLevelType w:val="hybridMultilevel"/>
    <w:tmpl w:val="6E368648"/>
    <w:lvl w:ilvl="0" w:tplc="B41041A8">
      <w:start w:val="1"/>
      <w:numFmt w:val="decimal"/>
      <w:lvlText w:val="%1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B35DE"/>
    <w:multiLevelType w:val="multilevel"/>
    <w:tmpl w:val="8E68C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8A20A1"/>
    <w:multiLevelType w:val="multilevel"/>
    <w:tmpl w:val="CF102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96B66"/>
    <w:multiLevelType w:val="multilevel"/>
    <w:tmpl w:val="FDA2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DA5099"/>
    <w:multiLevelType w:val="multilevel"/>
    <w:tmpl w:val="7612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B826E4"/>
    <w:multiLevelType w:val="multilevel"/>
    <w:tmpl w:val="3FA4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C950D5"/>
    <w:multiLevelType w:val="multilevel"/>
    <w:tmpl w:val="8D0A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0C2787"/>
    <w:multiLevelType w:val="hybridMultilevel"/>
    <w:tmpl w:val="45E0F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05211"/>
    <w:multiLevelType w:val="hybridMultilevel"/>
    <w:tmpl w:val="2758C870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3ADE"/>
    <w:multiLevelType w:val="multilevel"/>
    <w:tmpl w:val="0C14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1E0238"/>
    <w:multiLevelType w:val="multilevel"/>
    <w:tmpl w:val="A1F4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AC0BE8"/>
    <w:multiLevelType w:val="multilevel"/>
    <w:tmpl w:val="E4CC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641096"/>
    <w:multiLevelType w:val="multilevel"/>
    <w:tmpl w:val="1ABA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2237D8"/>
    <w:multiLevelType w:val="multilevel"/>
    <w:tmpl w:val="342AA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DD3694"/>
    <w:multiLevelType w:val="multilevel"/>
    <w:tmpl w:val="200C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1C4AA3"/>
    <w:multiLevelType w:val="multilevel"/>
    <w:tmpl w:val="3F621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5F2FC4"/>
    <w:multiLevelType w:val="multilevel"/>
    <w:tmpl w:val="6280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1B10EF"/>
    <w:multiLevelType w:val="multilevel"/>
    <w:tmpl w:val="84AA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FA4266"/>
    <w:multiLevelType w:val="multilevel"/>
    <w:tmpl w:val="02F00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8B181E"/>
    <w:multiLevelType w:val="multilevel"/>
    <w:tmpl w:val="EC3A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266CDC"/>
    <w:multiLevelType w:val="multilevel"/>
    <w:tmpl w:val="FF02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440FD0"/>
    <w:multiLevelType w:val="multilevel"/>
    <w:tmpl w:val="C4E2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A3834"/>
    <w:multiLevelType w:val="hybridMultilevel"/>
    <w:tmpl w:val="C2944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B9D4E54"/>
    <w:multiLevelType w:val="hybridMultilevel"/>
    <w:tmpl w:val="50F64674"/>
    <w:lvl w:ilvl="0" w:tplc="FF50597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C09011E"/>
    <w:multiLevelType w:val="multilevel"/>
    <w:tmpl w:val="31A6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D354E1"/>
    <w:multiLevelType w:val="multilevel"/>
    <w:tmpl w:val="F752B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D407AE"/>
    <w:multiLevelType w:val="multilevel"/>
    <w:tmpl w:val="7F008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C62AC1"/>
    <w:multiLevelType w:val="multilevel"/>
    <w:tmpl w:val="B43A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AA1E0E"/>
    <w:multiLevelType w:val="multilevel"/>
    <w:tmpl w:val="6D92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23A1F63"/>
    <w:multiLevelType w:val="hybridMultilevel"/>
    <w:tmpl w:val="3B3E052E"/>
    <w:lvl w:ilvl="0" w:tplc="545496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07A68"/>
    <w:multiLevelType w:val="hybridMultilevel"/>
    <w:tmpl w:val="2F24DE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1A63391"/>
    <w:multiLevelType w:val="multilevel"/>
    <w:tmpl w:val="20EC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D9593C"/>
    <w:multiLevelType w:val="hybridMultilevel"/>
    <w:tmpl w:val="1188C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2A27C7D"/>
    <w:multiLevelType w:val="hybridMultilevel"/>
    <w:tmpl w:val="3FBEE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EE6E2D"/>
    <w:multiLevelType w:val="multilevel"/>
    <w:tmpl w:val="1EF4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54132B"/>
    <w:multiLevelType w:val="multilevel"/>
    <w:tmpl w:val="FCF4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8A05FF"/>
    <w:multiLevelType w:val="multilevel"/>
    <w:tmpl w:val="94CA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F16B91"/>
    <w:multiLevelType w:val="multilevel"/>
    <w:tmpl w:val="D116D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17"/>
  </w:num>
  <w:num w:numId="3">
    <w:abstractNumId w:val="43"/>
  </w:num>
  <w:num w:numId="4">
    <w:abstractNumId w:val="42"/>
  </w:num>
  <w:num w:numId="5">
    <w:abstractNumId w:val="32"/>
  </w:num>
  <w:num w:numId="6">
    <w:abstractNumId w:val="19"/>
  </w:num>
  <w:num w:numId="7">
    <w:abstractNumId w:val="33"/>
  </w:num>
  <w:num w:numId="8">
    <w:abstractNumId w:val="11"/>
  </w:num>
  <w:num w:numId="9">
    <w:abstractNumId w:val="16"/>
  </w:num>
  <w:num w:numId="10">
    <w:abstractNumId w:val="40"/>
  </w:num>
  <w:num w:numId="11">
    <w:abstractNumId w:val="2"/>
  </w:num>
  <w:num w:numId="12">
    <w:abstractNumId w:val="10"/>
  </w:num>
  <w:num w:numId="13">
    <w:abstractNumId w:val="14"/>
  </w:num>
  <w:num w:numId="14">
    <w:abstractNumId w:val="12"/>
  </w:num>
  <w:num w:numId="15">
    <w:abstractNumId w:val="41"/>
  </w:num>
  <w:num w:numId="16">
    <w:abstractNumId w:val="22"/>
  </w:num>
  <w:num w:numId="17">
    <w:abstractNumId w:val="6"/>
  </w:num>
  <w:num w:numId="18">
    <w:abstractNumId w:val="28"/>
  </w:num>
  <w:num w:numId="19">
    <w:abstractNumId w:val="20"/>
  </w:num>
  <w:num w:numId="20">
    <w:abstractNumId w:val="35"/>
  </w:num>
  <w:num w:numId="21">
    <w:abstractNumId w:val="45"/>
  </w:num>
  <w:num w:numId="22">
    <w:abstractNumId w:val="31"/>
  </w:num>
  <w:num w:numId="23">
    <w:abstractNumId w:val="5"/>
  </w:num>
  <w:num w:numId="24">
    <w:abstractNumId w:val="15"/>
  </w:num>
  <w:num w:numId="25">
    <w:abstractNumId w:val="30"/>
  </w:num>
  <w:num w:numId="26">
    <w:abstractNumId w:val="24"/>
  </w:num>
  <w:num w:numId="27">
    <w:abstractNumId w:val="23"/>
  </w:num>
  <w:num w:numId="28">
    <w:abstractNumId w:val="37"/>
  </w:num>
  <w:num w:numId="29">
    <w:abstractNumId w:val="3"/>
  </w:num>
  <w:num w:numId="30">
    <w:abstractNumId w:val="29"/>
  </w:num>
  <w:num w:numId="31">
    <w:abstractNumId w:val="25"/>
  </w:num>
  <w:num w:numId="32">
    <w:abstractNumId w:val="1"/>
  </w:num>
  <w:num w:numId="33">
    <w:abstractNumId w:val="44"/>
  </w:num>
  <w:num w:numId="34">
    <w:abstractNumId w:val="7"/>
  </w:num>
  <w:num w:numId="35">
    <w:abstractNumId w:val="21"/>
  </w:num>
  <w:num w:numId="36">
    <w:abstractNumId w:val="27"/>
  </w:num>
  <w:num w:numId="37">
    <w:abstractNumId w:val="47"/>
  </w:num>
  <w:num w:numId="38">
    <w:abstractNumId w:val="9"/>
  </w:num>
  <w:num w:numId="39">
    <w:abstractNumId w:val="36"/>
  </w:num>
  <w:num w:numId="40">
    <w:abstractNumId w:val="13"/>
  </w:num>
  <w:num w:numId="41">
    <w:abstractNumId w:val="38"/>
  </w:num>
  <w:num w:numId="42">
    <w:abstractNumId w:val="4"/>
  </w:num>
  <w:num w:numId="43">
    <w:abstractNumId w:val="0"/>
  </w:num>
  <w:num w:numId="44">
    <w:abstractNumId w:val="34"/>
  </w:num>
  <w:num w:numId="45">
    <w:abstractNumId w:val="18"/>
  </w:num>
  <w:num w:numId="46">
    <w:abstractNumId w:val="46"/>
  </w:num>
  <w:num w:numId="47">
    <w:abstractNumId w:val="26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206"/>
    <w:rsid w:val="00010466"/>
    <w:rsid w:val="00025948"/>
    <w:rsid w:val="00052A67"/>
    <w:rsid w:val="00066206"/>
    <w:rsid w:val="00066604"/>
    <w:rsid w:val="001259F4"/>
    <w:rsid w:val="00132A95"/>
    <w:rsid w:val="00171C94"/>
    <w:rsid w:val="001B4596"/>
    <w:rsid w:val="001C6A4C"/>
    <w:rsid w:val="001F73FC"/>
    <w:rsid w:val="00543157"/>
    <w:rsid w:val="005A2205"/>
    <w:rsid w:val="005D55B3"/>
    <w:rsid w:val="00945CCC"/>
    <w:rsid w:val="00960852"/>
    <w:rsid w:val="00971EBE"/>
    <w:rsid w:val="00997C6B"/>
    <w:rsid w:val="009F0123"/>
    <w:rsid w:val="00A039F0"/>
    <w:rsid w:val="00AA57CD"/>
    <w:rsid w:val="00AC5679"/>
    <w:rsid w:val="00BC574C"/>
    <w:rsid w:val="00C95C80"/>
    <w:rsid w:val="00D0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BF95"/>
  <w15:chartTrackingRefBased/>
  <w15:docId w15:val="{C2CE9150-3F0F-40B8-87BF-17AE609F5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uiPriority w:val="99"/>
    <w:rsid w:val="005D55B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styleId="a4">
    <w:name w:val="List Paragraph"/>
    <w:basedOn w:val="a"/>
    <w:link w:val="a5"/>
    <w:uiPriority w:val="34"/>
    <w:qFormat/>
    <w:rsid w:val="001B45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466"/>
  </w:style>
  <w:style w:type="paragraph" w:styleId="a8">
    <w:name w:val="footer"/>
    <w:basedOn w:val="a"/>
    <w:link w:val="a9"/>
    <w:uiPriority w:val="99"/>
    <w:unhideWhenUsed/>
    <w:rsid w:val="0001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466"/>
  </w:style>
  <w:style w:type="character" w:customStyle="1" w:styleId="a5">
    <w:name w:val="Абзац списка Знак"/>
    <w:link w:val="a4"/>
    <w:uiPriority w:val="34"/>
    <w:locked/>
    <w:rsid w:val="00AC5679"/>
  </w:style>
  <w:style w:type="paragraph" w:styleId="aa">
    <w:name w:val="Normal (Web)"/>
    <w:basedOn w:val="a"/>
    <w:uiPriority w:val="99"/>
    <w:rsid w:val="00AC56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C5679"/>
    <w:rPr>
      <w:rFonts w:ascii="Segoe UI" w:hAnsi="Segoe UI" w:cs="Segoe UI"/>
      <w:sz w:val="18"/>
      <w:szCs w:val="18"/>
    </w:rPr>
  </w:style>
  <w:style w:type="character" w:customStyle="1" w:styleId="212pt">
    <w:name w:val="Основной текст (2) + 12 pt"/>
    <w:basedOn w:val="a0"/>
    <w:uiPriority w:val="99"/>
    <w:rsid w:val="00132A95"/>
    <w:rPr>
      <w:rFonts w:ascii="Times New Roman" w:hAnsi="Times New Roman" w:cs="Times New Roman" w:hint="default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F5091-467A-4EB8-9D9F-C84F6A0C0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6690</Words>
  <Characters>38133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User</cp:lastModifiedBy>
  <cp:revision>5</cp:revision>
  <cp:lastPrinted>2021-08-30T14:58:00Z</cp:lastPrinted>
  <dcterms:created xsi:type="dcterms:W3CDTF">2021-08-31T07:06:00Z</dcterms:created>
  <dcterms:modified xsi:type="dcterms:W3CDTF">2022-08-23T20:51:00Z</dcterms:modified>
</cp:coreProperties>
</file>